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D5" w:rsidRPr="00CD22D5" w:rsidRDefault="00CD22D5" w:rsidP="00CD22D5">
      <w:pPr>
        <w:rPr>
          <w:b/>
          <w:sz w:val="144"/>
          <w:szCs w:val="144"/>
        </w:rPr>
      </w:pPr>
      <w:r w:rsidRPr="00CD22D5">
        <w:rPr>
          <w:b/>
          <w:sz w:val="144"/>
          <w:szCs w:val="144"/>
        </w:rPr>
        <w:t xml:space="preserve">HOUGHTON PLUMBING AND HEATING </w:t>
      </w:r>
      <w:bookmarkStart w:id="0" w:name="_GoBack"/>
      <w:bookmarkEnd w:id="0"/>
    </w:p>
    <w:sectPr w:rsidR="00CD22D5" w:rsidRPr="00CD22D5" w:rsidSect="00CD22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D5"/>
    <w:rsid w:val="007218F7"/>
    <w:rsid w:val="00CD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Galligani, Steven (DDS)</dc:creator>
  <cp:lastModifiedBy> </cp:lastModifiedBy>
  <cp:revision>1</cp:revision>
  <dcterms:created xsi:type="dcterms:W3CDTF">2013-12-13T17:23:00Z</dcterms:created>
  <dcterms:modified xsi:type="dcterms:W3CDTF">2013-12-13T17:28:00Z</dcterms:modified>
</cp:coreProperties>
</file>