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76200"/>
            <wp:effectExtent b="0" l="0" r="0" t="0"/>
            <wp:docPr descr="horizontal line" id="1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gazcsgmxkub" w:id="0"/>
      <w:bookmarkEnd w:id="0"/>
      <w:r w:rsidDel="00000000" w:rsidR="00000000" w:rsidRPr="00000000">
        <w:rPr>
          <w:rtl w:val="0"/>
        </w:rPr>
        <w:t xml:space="preserve">Monthly DSA Board Meeting</w:t>
      </w:r>
    </w:p>
    <w:p w:rsidR="00000000" w:rsidDel="00000000" w:rsidP="00000000" w:rsidRDefault="00000000" w:rsidRPr="00000000" w14:paraId="00000003">
      <w:pPr>
        <w:pStyle w:val="Sub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95d46"/>
        </w:rPr>
      </w:pPr>
      <w:bookmarkStart w:colFirst="0" w:colLast="0" w:name="_2nuf54q86v7q" w:id="1"/>
      <w:bookmarkEnd w:id="1"/>
      <w:r w:rsidDel="00000000" w:rsidR="00000000" w:rsidRPr="00000000">
        <w:rPr>
          <w:rtl w:val="0"/>
        </w:rPr>
        <w:t xml:space="preserve">Tuesday, 07.30.2019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─</w:t>
      </w:r>
    </w:p>
    <w:p w:rsidR="00000000" w:rsidDel="00000000" w:rsidP="00000000" w:rsidRDefault="00000000" w:rsidRPr="00000000" w14:paraId="00000005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5e0e"/>
        </w:rPr>
      </w:pPr>
      <w:bookmarkStart w:colFirst="0" w:colLast="0" w:name="_pmazbh81wixz" w:id="2"/>
      <w:bookmarkEnd w:id="2"/>
      <w:r w:rsidDel="00000000" w:rsidR="00000000" w:rsidRPr="00000000">
        <w:rPr>
          <w:rtl w:val="0"/>
        </w:rPr>
        <w:t xml:space="preserve">Attendees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i w:val="1"/>
        </w:rPr>
      </w:pPr>
      <w:r w:rsidDel="00000000" w:rsidR="00000000" w:rsidRPr="00000000">
        <w:rPr>
          <w:rtl w:val="0"/>
        </w:rPr>
        <w:t xml:space="preserve">Paul McIntosh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President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Timalie Fascione, </w:t>
      </w:r>
      <w:r w:rsidDel="00000000" w:rsidR="00000000" w:rsidRPr="00000000">
        <w:rPr>
          <w:i w:val="1"/>
          <w:rtl w:val="0"/>
        </w:rPr>
        <w:t xml:space="preserve">Vice President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Dan Cameron, </w:t>
      </w:r>
      <w:r w:rsidDel="00000000" w:rsidR="00000000" w:rsidRPr="00000000">
        <w:rPr>
          <w:i w:val="1"/>
          <w:rtl w:val="0"/>
        </w:rPr>
        <w:t xml:space="preserve">Secretary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John Lane, </w:t>
      </w:r>
      <w:r w:rsidDel="00000000" w:rsidR="00000000" w:rsidRPr="00000000">
        <w:rPr>
          <w:i w:val="1"/>
          <w:rtl w:val="0"/>
        </w:rPr>
        <w:t xml:space="preserve">Sportsmanship Director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Jim St. Pierre, </w:t>
      </w:r>
      <w:r w:rsidDel="00000000" w:rsidR="00000000" w:rsidRPr="00000000">
        <w:rPr>
          <w:i w:val="1"/>
          <w:rtl w:val="0"/>
        </w:rPr>
        <w:t xml:space="preserve">Girls Travel Commissioner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Laura Sirois, </w:t>
      </w:r>
      <w:r w:rsidDel="00000000" w:rsidR="00000000" w:rsidRPr="00000000">
        <w:rPr>
          <w:i w:val="1"/>
          <w:rtl w:val="0"/>
        </w:rPr>
        <w:t xml:space="preserve">Recreation Head Director / Registrar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David LeMasurier, </w:t>
      </w:r>
      <w:r w:rsidDel="00000000" w:rsidR="00000000" w:rsidRPr="00000000">
        <w:rPr>
          <w:i w:val="1"/>
          <w:rtl w:val="0"/>
        </w:rPr>
        <w:t xml:space="preserve">Field Maintenance / Equipment Coordinator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Ron D’Amato, </w:t>
      </w:r>
      <w:r w:rsidDel="00000000" w:rsidR="00000000" w:rsidRPr="00000000">
        <w:rPr>
          <w:i w:val="1"/>
          <w:rtl w:val="0"/>
        </w:rPr>
        <w:t xml:space="preserve">Merchandise / Uniform Coordinator</w:t>
      </w:r>
    </w:p>
    <w:p w:rsidR="00000000" w:rsidDel="00000000" w:rsidP="00000000" w:rsidRDefault="00000000" w:rsidRPr="00000000" w14:paraId="0000000E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bookmarkStart w:colFirst="0" w:colLast="0" w:name="_3at9u9s4e0vp" w:id="3"/>
      <w:bookmarkEnd w:id="3"/>
      <w:r w:rsidDel="00000000" w:rsidR="00000000" w:rsidRPr="00000000">
        <w:rPr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ya9ldh31040g" w:id="4"/>
      <w:bookmarkEnd w:id="4"/>
      <w:r w:rsidDel="00000000" w:rsidR="00000000" w:rsidRPr="00000000">
        <w:rPr>
          <w:rtl w:val="0"/>
        </w:rPr>
        <w:t xml:space="preserve">Call Meeting to Order</w:t>
      </w:r>
    </w:p>
    <w:p w:rsidR="00000000" w:rsidDel="00000000" w:rsidP="00000000" w:rsidRDefault="00000000" w:rsidRPr="00000000" w14:paraId="0000001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wbjmajqnogb2" w:id="5"/>
      <w:bookmarkEnd w:id="5"/>
      <w:r w:rsidDel="00000000" w:rsidR="00000000" w:rsidRPr="00000000">
        <w:rPr>
          <w:rtl w:val="0"/>
        </w:rPr>
        <w:t xml:space="preserve">Approval of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8575"/>
          <w:sz w:val="36"/>
          <w:szCs w:val="36"/>
        </w:rPr>
      </w:pPr>
      <w:bookmarkStart w:colFirst="0" w:colLast="0" w:name="_3gql17flnep7" w:id="6"/>
      <w:bookmarkEnd w:id="6"/>
      <w:r w:rsidDel="00000000" w:rsidR="00000000" w:rsidRPr="00000000">
        <w:rPr>
          <w:rtl w:val="0"/>
        </w:rPr>
        <w:t xml:space="preserve">Report / Update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Treasurer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Vice President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Nominating Committee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Travel Director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Recreation Head / Registrar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Coach / Player Development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Scheduler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Equipment / Fields Coordinator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Uniform / Merchandise Coordinator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Fundraising / Activities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Webmaster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t6knkteatkab" w:id="7"/>
      <w:bookmarkEnd w:id="7"/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izh0w05mz75r" w:id="8"/>
      <w:bookmarkEnd w:id="8"/>
      <w:r w:rsidDel="00000000" w:rsidR="00000000" w:rsidRPr="00000000">
        <w:rPr>
          <w:rtl w:val="0"/>
        </w:rPr>
        <w:t xml:space="preserve">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695d4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Dan Cameron made a motion to approve the May and June Board Minutes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Seconded by Jim St. Pierre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Carried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Paul McIntosh will appoint a Nominating Committee and hold a meeting before the next Board Meeting in August.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Short Discussion regarding people who may be interested in joining the board, names were shared with Paul.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Equipment Update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The move to the new storage unit from the shed at Veteran’s went very well, with a great showing by volunteers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Discussion about using Lock Boxes at the fields during the season to avoid weekly visits to the storage unit.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Need at least two additional nets for Recreation.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Dave LeMasurier made a motion to appropriate not more than $400 for new nets.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Seconded by Laura Sirois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Carried.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Fields Update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Recreation will use the DPW fields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U10 will use Carrick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U12 &amp; 14 will use the Tyngsboro Sports Center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Note for Doug to look into locking up future seasons now.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Discussion about securing UMASS Lowell for U12 &amp; 14 Practices mid week.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Update on Transition to Essex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All appears to be going smoothly, team placements appear to be complete, or nearly complete.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Registration Update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Recreation Registration is open and has been for a few weeks.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Soft open while the team looked into securing the appropriate field space.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Stack Sports is up and running and an email has been sent to coaches and board members to complete the required training and CORI registration.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19 people have completed the registration so far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Concerns voiced about the time involved and the appetite for some coaches in the recreation leagues to get this completed on time.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Discussion about posting to the website along with some additional email messages to be sent out. 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3 Travel Players have received refunds after cancelling travel registrations.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Coach / Player Development Update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 Youth Soccer is cancelling the player development program we have been participating in. They will be shifting to a concentration on developing coaches instead.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Discussion moved to securing our own contractors / consultants to aid in player development. We have some contacts with some of the same MA Youth Contractors we have worked with in prior seasons.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Other Business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3 of our Referees were recommended for Regionals, we believe 2 went and participated.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We also had strong student referee representation at the Commissioner’s Cup.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yb84yajcu17v" w:id="9"/>
      <w:bookmarkEnd w:id="9"/>
      <w:r w:rsidDel="00000000" w:rsidR="00000000" w:rsidRPr="00000000">
        <w:rPr>
          <w:rtl w:val="0"/>
        </w:rPr>
        <w:t xml:space="preserve">Action Items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 options for shifting Board Management to Google Docs. </w:t>
      </w:r>
      <w:r w:rsidDel="00000000" w:rsidR="00000000" w:rsidRPr="00000000">
        <w:rPr>
          <w:i w:val="1"/>
          <w:rtl w:val="0"/>
        </w:rPr>
        <w:t xml:space="preserve">(Dan Cameron)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 email aliases &amp; errors reported regarding missing email. </w:t>
      </w:r>
      <w:r w:rsidDel="00000000" w:rsidR="00000000" w:rsidRPr="00000000">
        <w:rPr>
          <w:i w:val="1"/>
          <w:rtl w:val="0"/>
        </w:rPr>
        <w:t xml:space="preserve">(Dan Cameron)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Appoint a Nominating Committee </w:t>
      </w:r>
      <w:r w:rsidDel="00000000" w:rsidR="00000000" w:rsidRPr="00000000">
        <w:rPr>
          <w:i w:val="1"/>
          <w:rtl w:val="0"/>
        </w:rPr>
        <w:t xml:space="preserve">(Paul McIntosh)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Hold a meeting of the Nominating Committee in August </w:t>
      </w:r>
      <w:r w:rsidDel="00000000" w:rsidR="00000000" w:rsidRPr="00000000">
        <w:rPr>
          <w:i w:val="1"/>
          <w:rtl w:val="0"/>
        </w:rPr>
        <w:t xml:space="preserve">(Paul McIntosh)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Investigate Lock Boxes for storing some equipment at the fields we will be using. </w:t>
      </w:r>
      <w:r w:rsidDel="00000000" w:rsidR="00000000" w:rsidRPr="00000000">
        <w:rPr>
          <w:i w:val="1"/>
          <w:rtl w:val="0"/>
        </w:rPr>
        <w:t xml:space="preserve">(Dave Lemasurier)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Investigate securing Tyngsboro Sports Center for future seasons. </w:t>
      </w:r>
      <w:r w:rsidDel="00000000" w:rsidR="00000000" w:rsidRPr="00000000">
        <w:rPr>
          <w:i w:val="1"/>
          <w:rtl w:val="0"/>
        </w:rPr>
        <w:t xml:space="preserve">(Doug Jones)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Website Update - Recreation Player Registration Open. </w:t>
      </w:r>
      <w:r w:rsidDel="00000000" w:rsidR="00000000" w:rsidRPr="00000000">
        <w:rPr>
          <w:i w:val="1"/>
          <w:rtl w:val="0"/>
        </w:rPr>
        <w:t xml:space="preserve">(Laura Siriois &amp; Dan Cameron)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Website Update - Stack Sports Training and CORI Registration Information. </w:t>
      </w:r>
      <w:r w:rsidDel="00000000" w:rsidR="00000000" w:rsidRPr="00000000">
        <w:rPr>
          <w:i w:val="1"/>
          <w:rtl w:val="0"/>
        </w:rPr>
        <w:t xml:space="preserve">(Dan Cameron)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Email Blast - Remind Coaches and Board Members about the need to complete the training and CORI Requirements as soon as possible. </w:t>
      </w:r>
      <w:r w:rsidDel="00000000" w:rsidR="00000000" w:rsidRPr="00000000">
        <w:rPr>
          <w:i w:val="1"/>
          <w:rtl w:val="0"/>
        </w:rPr>
        <w:t xml:space="preserve">(Laura Sirois)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Contact Player Development Contractors DSA has worked with to investigate continuing this program for Dracut Players. </w:t>
      </w:r>
      <w:r w:rsidDel="00000000" w:rsidR="00000000" w:rsidRPr="00000000">
        <w:rPr>
          <w:i w:val="1"/>
          <w:rtl w:val="0"/>
        </w:rPr>
        <w:t xml:space="preserve">(Paul McIntosh)</w:t>
      </w:r>
    </w:p>
    <w:p w:rsidR="00000000" w:rsidDel="00000000" w:rsidP="00000000" w:rsidRDefault="00000000" w:rsidRPr="00000000" w14:paraId="0000004D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6zsavxw7qpwy" w:id="10"/>
      <w:bookmarkEnd w:id="10"/>
      <w:r w:rsidDel="00000000" w:rsidR="00000000" w:rsidRPr="00000000">
        <w:rPr>
          <w:rtl w:val="0"/>
        </w:rPr>
        <w:t xml:space="preserve">Next Meeting Agenda Items</w:t>
      </w:r>
    </w:p>
    <w:p w:rsidR="00000000" w:rsidDel="00000000" w:rsidP="00000000" w:rsidRDefault="00000000" w:rsidRPr="00000000" w14:paraId="0000004E">
      <w:pPr>
        <w:pStyle w:val="Heading2"/>
        <w:rPr/>
      </w:pPr>
      <w:bookmarkStart w:colFirst="0" w:colLast="0" w:name="_u21humcj74vy" w:id="11"/>
      <w:bookmarkEnd w:id="11"/>
      <w:r w:rsidDel="00000000" w:rsidR="00000000" w:rsidRPr="00000000">
        <w:rPr>
          <w:rtl w:val="0"/>
        </w:rPr>
        <w:t xml:space="preserve">Review Nominating Committee Recommendations</w:t>
      </w:r>
    </w:p>
    <w:sectPr>
      <w:headerReference r:id="rId7" w:type="default"/>
      <w:headerReference r:id="rId8" w:type="first"/>
      <w:footerReference r:id="rId9" w:type="first"/>
      <w:pgSz w:h="15840" w:w="12240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 Unicode MS"/>
  <w:font w:name="PT Sans Narrow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Fonts w:ascii="PT Sans Narrow" w:cs="PT Sans Narrow" w:eastAsia="PT Sans Narrow" w:hAnsi="PT Sans Narrow"/>
        <w:sz w:val="28"/>
        <w:szCs w:val="28"/>
        <w:rtl w:val="0"/>
      </w:rPr>
      <w:t xml:space="preserve">  </w:t>
    </w:r>
    <w:r w:rsidDel="00000000" w:rsidR="00000000" w:rsidRPr="00000000">
      <w:rPr>
        <w:rFonts w:ascii="PT Sans Narrow" w:cs="PT Sans Narrow" w:eastAsia="PT Sans Narrow" w:hAnsi="PT Sans Narrow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lineRule="auto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943600" cy="76200"/>
          <wp:effectExtent b="0" l="0" r="0" t="0"/>
          <wp:docPr descr="horizontal line" id="2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color w:val="695d46"/>
        <w:sz w:val="22"/>
        <w:szCs w:val="22"/>
        <w:lang w:val="en"/>
      </w:rPr>
    </w:rPrDefault>
    <w:pPrDefault>
      <w:pPr>
        <w:spacing w:before="12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before="480" w:line="312" w:lineRule="auto"/>
    </w:pPr>
    <w:rPr>
      <w:rFonts w:ascii="PT Sans Narrow" w:cs="PT Sans Narrow" w:eastAsia="PT Sans Narrow" w:hAnsi="PT Sans Narrow"/>
      <w:b w:val="1"/>
      <w:color w:val="ff5e0e"/>
      <w:sz w:val="36"/>
      <w:szCs w:val="36"/>
    </w:rPr>
  </w:style>
  <w:style w:type="paragraph" w:styleId="Heading2">
    <w:name w:val="heading 2"/>
    <w:basedOn w:val="Normal"/>
    <w:next w:val="Normal"/>
    <w:pPr/>
    <w:rPr>
      <w:rFonts w:ascii="PT Sans Narrow" w:cs="PT Sans Narrow" w:eastAsia="PT Sans Narrow" w:hAnsi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spacing w:after="120" w:before="0" w:line="240" w:lineRule="auto"/>
    </w:pPr>
    <w:rPr>
      <w:rFonts w:ascii="PT Sans Narrow" w:cs="PT Sans Narrow" w:eastAsia="PT Sans Narrow" w:hAnsi="PT Sans Narrow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before="0" w:line="240" w:lineRule="auto"/>
    </w:pPr>
    <w:rPr>
      <w:rFonts w:ascii="PT Sans Narrow" w:cs="PT Sans Narrow" w:eastAsia="PT Sans Narrow" w:hAnsi="PT Sans Narrow"/>
      <w:b w:val="1"/>
      <w:sz w:val="84"/>
      <w:szCs w:val="84"/>
    </w:rPr>
  </w:style>
  <w:style w:type="paragraph" w:styleId="Subtitle">
    <w:name w:val="Subtitle"/>
    <w:basedOn w:val="Normal"/>
    <w:next w:val="Normal"/>
    <w:pPr>
      <w:spacing w:after="0" w:lineRule="auto"/>
    </w:pPr>
    <w:rPr>
      <w:rFonts w:ascii="PT Sans Narrow" w:cs="PT Sans Narrow" w:eastAsia="PT Sans Narrow" w:hAnsi="PT Sans Narrow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Narrow-regular.ttf"/><Relationship Id="rId2" Type="http://schemas.openxmlformats.org/officeDocument/2006/relationships/font" Target="fonts/PTSansNarrow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