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5D6" w:rsidRPr="00AC6705" w:rsidRDefault="00D165D6" w:rsidP="00D165D6">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bookmarkStart w:id="0" w:name="_GoBack"/>
      <w:bookmarkEnd w:id="0"/>
      <w:r>
        <w:rPr>
          <w:rFonts w:asciiTheme="majorHAnsi" w:eastAsiaTheme="majorEastAsia" w:hAnsiTheme="majorHAnsi" w:cstheme="majorBidi"/>
          <w:color w:val="548DD4" w:themeColor="text2" w:themeTint="99"/>
          <w:spacing w:val="5"/>
          <w:kern w:val="28"/>
          <w:sz w:val="52"/>
          <w:szCs w:val="52"/>
        </w:rPr>
        <w:t>Academy Rules and Procedures</w:t>
      </w:r>
    </w:p>
    <w:p w:rsidR="00D165D6" w:rsidRPr="00AC6705" w:rsidRDefault="00D165D6" w:rsidP="00D165D6">
      <w:pPr>
        <w:keepNext/>
        <w:keepLines/>
        <w:spacing w:before="480" w:after="0"/>
        <w:outlineLvl w:val="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Overview</w:t>
      </w:r>
    </w:p>
    <w:p w:rsidR="000326CD" w:rsidRDefault="00D165D6" w:rsidP="00D165D6">
      <w:pPr>
        <w:rPr>
          <w:sz w:val="24"/>
          <w:szCs w:val="24"/>
        </w:rPr>
      </w:pPr>
      <w:r>
        <w:rPr>
          <w:sz w:val="24"/>
          <w:szCs w:val="24"/>
        </w:rPr>
        <w:t>Teams play 5v5 (4v4+ goalkeepers). Try to play a “diamond” shape with your four field players (1-2-1), one central defender, two side by side midfielders, and a striker. The referee will run the game. Do not talk to the referee! If you have questions, talk to Kevin Sayward. You’ll play two 30 min. halves with a five minute half time.</w:t>
      </w:r>
      <w:r w:rsidR="000326CD">
        <w:rPr>
          <w:sz w:val="24"/>
          <w:szCs w:val="24"/>
        </w:rPr>
        <w:t xml:space="preserve"> </w:t>
      </w:r>
    </w:p>
    <w:p w:rsidR="00D165D6" w:rsidRPr="00FB0AE3" w:rsidRDefault="000326CD" w:rsidP="00D165D6">
      <w:pPr>
        <w:rPr>
          <w:sz w:val="24"/>
          <w:szCs w:val="24"/>
        </w:rPr>
      </w:pPr>
      <w:r>
        <w:rPr>
          <w:sz w:val="24"/>
          <w:szCs w:val="24"/>
        </w:rPr>
        <w:t>Parents are on one side of the field. Coaches/players on the other! No dogs (or bunnies) allowed!</w:t>
      </w:r>
    </w:p>
    <w:p w:rsidR="00D165D6" w:rsidRPr="00AC6705" w:rsidRDefault="00D165D6" w:rsidP="00D165D6">
      <w:pPr>
        <w:keepNext/>
        <w:keepLines/>
        <w:spacing w:before="200" w:after="0"/>
        <w:outlineLvl w:val="1"/>
        <w:rPr>
          <w:rFonts w:asciiTheme="majorHAnsi" w:eastAsiaTheme="majorEastAsia" w:hAnsiTheme="majorHAnsi" w:cstheme="majorBidi"/>
          <w:b/>
          <w:bCs/>
          <w:color w:val="4F81BD" w:themeColor="accent1"/>
          <w:sz w:val="26"/>
          <w:szCs w:val="26"/>
        </w:rPr>
      </w:pPr>
      <w:r>
        <w:rPr>
          <w:rFonts w:asciiTheme="majorHAnsi" w:eastAsiaTheme="majorEastAsia" w:hAnsiTheme="majorHAnsi" w:cstheme="majorBidi"/>
          <w:b/>
          <w:bCs/>
          <w:color w:val="4F81BD" w:themeColor="accent1"/>
          <w:sz w:val="26"/>
          <w:szCs w:val="26"/>
        </w:rPr>
        <w:t>Substitutions:</w:t>
      </w:r>
    </w:p>
    <w:p w:rsidR="00D165D6" w:rsidRDefault="00D165D6" w:rsidP="00D165D6">
      <w:pPr>
        <w:rPr>
          <w:sz w:val="24"/>
          <w:szCs w:val="24"/>
        </w:rPr>
      </w:pPr>
      <w:r w:rsidRPr="00AC6705">
        <w:t xml:space="preserve"> </w:t>
      </w:r>
      <w:r>
        <w:rPr>
          <w:sz w:val="24"/>
          <w:szCs w:val="24"/>
        </w:rPr>
        <w:t>You may substitute players only when:</w:t>
      </w:r>
    </w:p>
    <w:p w:rsidR="00D165D6" w:rsidRDefault="00D165D6" w:rsidP="00D165D6">
      <w:pPr>
        <w:pStyle w:val="ListParagraph"/>
        <w:numPr>
          <w:ilvl w:val="0"/>
          <w:numId w:val="2"/>
        </w:numPr>
        <w:rPr>
          <w:sz w:val="24"/>
          <w:szCs w:val="24"/>
        </w:rPr>
      </w:pPr>
      <w:r>
        <w:rPr>
          <w:sz w:val="24"/>
          <w:szCs w:val="24"/>
        </w:rPr>
        <w:t>You have a throw-in (note: if the other team is “subbing” during their throw-in, you may sub, as well)</w:t>
      </w:r>
    </w:p>
    <w:p w:rsidR="00D165D6" w:rsidRDefault="00D165D6" w:rsidP="00D165D6">
      <w:pPr>
        <w:pStyle w:val="ListParagraph"/>
        <w:numPr>
          <w:ilvl w:val="0"/>
          <w:numId w:val="2"/>
        </w:numPr>
        <w:rPr>
          <w:sz w:val="24"/>
          <w:szCs w:val="24"/>
        </w:rPr>
      </w:pPr>
      <w:r>
        <w:rPr>
          <w:sz w:val="24"/>
          <w:szCs w:val="24"/>
        </w:rPr>
        <w:t>Any goal kick</w:t>
      </w:r>
    </w:p>
    <w:p w:rsidR="00D165D6" w:rsidRDefault="00D165D6" w:rsidP="00D165D6">
      <w:pPr>
        <w:pStyle w:val="ListParagraph"/>
        <w:numPr>
          <w:ilvl w:val="0"/>
          <w:numId w:val="2"/>
        </w:numPr>
        <w:rPr>
          <w:sz w:val="24"/>
          <w:szCs w:val="24"/>
        </w:rPr>
      </w:pPr>
      <w:r>
        <w:rPr>
          <w:sz w:val="24"/>
          <w:szCs w:val="24"/>
        </w:rPr>
        <w:t>After a goal is scored</w:t>
      </w:r>
    </w:p>
    <w:p w:rsidR="00D165D6" w:rsidRDefault="00D165D6" w:rsidP="00D165D6">
      <w:pPr>
        <w:pStyle w:val="ListParagraph"/>
        <w:numPr>
          <w:ilvl w:val="0"/>
          <w:numId w:val="2"/>
        </w:numPr>
        <w:rPr>
          <w:sz w:val="24"/>
          <w:szCs w:val="24"/>
        </w:rPr>
      </w:pPr>
      <w:r>
        <w:rPr>
          <w:sz w:val="24"/>
          <w:szCs w:val="24"/>
        </w:rPr>
        <w:t>For injury</w:t>
      </w:r>
    </w:p>
    <w:p w:rsidR="00D165D6" w:rsidRPr="00D165D6" w:rsidRDefault="00D165D6" w:rsidP="00D165D6">
      <w:pPr>
        <w:rPr>
          <w:sz w:val="24"/>
          <w:szCs w:val="24"/>
        </w:rPr>
      </w:pPr>
      <w:r>
        <w:rPr>
          <w:sz w:val="24"/>
          <w:szCs w:val="24"/>
        </w:rPr>
        <w:t>Please ask the referee if you may sub and wait for an answer.</w:t>
      </w:r>
    </w:p>
    <w:p w:rsidR="00D165D6" w:rsidRPr="00AC6705" w:rsidRDefault="00D165D6" w:rsidP="00D165D6">
      <w:pPr>
        <w:keepNext/>
        <w:keepLines/>
        <w:spacing w:before="200" w:after="0"/>
        <w:outlineLvl w:val="1"/>
        <w:rPr>
          <w:rFonts w:asciiTheme="majorHAnsi" w:eastAsiaTheme="majorEastAsia" w:hAnsiTheme="majorHAnsi" w:cstheme="majorBidi"/>
          <w:b/>
          <w:bCs/>
          <w:color w:val="4F81BD" w:themeColor="accent1"/>
          <w:sz w:val="26"/>
          <w:szCs w:val="26"/>
        </w:rPr>
      </w:pPr>
      <w:r>
        <w:rPr>
          <w:rFonts w:asciiTheme="majorHAnsi" w:eastAsiaTheme="majorEastAsia" w:hAnsiTheme="majorHAnsi" w:cstheme="majorBidi"/>
          <w:b/>
          <w:bCs/>
          <w:color w:val="4F81BD" w:themeColor="accent1"/>
          <w:sz w:val="26"/>
          <w:szCs w:val="26"/>
        </w:rPr>
        <w:t>Goalkeepers:</w:t>
      </w:r>
    </w:p>
    <w:p w:rsidR="00D165D6" w:rsidRPr="00AC6705" w:rsidRDefault="00D165D6" w:rsidP="00D165D6">
      <w:pPr>
        <w:autoSpaceDE w:val="0"/>
        <w:autoSpaceDN w:val="0"/>
        <w:adjustRightInd w:val="0"/>
        <w:spacing w:after="0" w:line="240" w:lineRule="auto"/>
        <w:rPr>
          <w:rFonts w:ascii="Arial" w:hAnsi="Arial" w:cs="Arial"/>
          <w:color w:val="000000"/>
          <w:sz w:val="24"/>
          <w:szCs w:val="24"/>
        </w:rPr>
      </w:pPr>
    </w:p>
    <w:p w:rsidR="00D165D6" w:rsidRDefault="00D165D6" w:rsidP="00D165D6">
      <w:pPr>
        <w:rPr>
          <w:sz w:val="24"/>
          <w:szCs w:val="24"/>
        </w:rPr>
      </w:pPr>
      <w:r w:rsidRPr="00AC6705">
        <w:t xml:space="preserve"> </w:t>
      </w:r>
      <w:r>
        <w:rPr>
          <w:sz w:val="24"/>
          <w:szCs w:val="24"/>
        </w:rPr>
        <w:t>“Keepers” may use their hands in the penalty area (the larger of the two boxes in front of the goal).</w:t>
      </w:r>
    </w:p>
    <w:p w:rsidR="00D165D6" w:rsidRDefault="002C455E" w:rsidP="00D165D6">
      <w:pPr>
        <w:pStyle w:val="ListParagraph"/>
        <w:numPr>
          <w:ilvl w:val="0"/>
          <w:numId w:val="1"/>
        </w:numPr>
        <w:rPr>
          <w:sz w:val="24"/>
          <w:szCs w:val="24"/>
        </w:rPr>
      </w:pPr>
      <w:r>
        <w:rPr>
          <w:sz w:val="24"/>
          <w:szCs w:val="24"/>
        </w:rPr>
        <w:t>When the goalkeeper has the ball (after a save or on a goal kick), the opposing team must retreat to the “Build out” line (dotted line between the penalty area and midfield line).</w:t>
      </w:r>
    </w:p>
    <w:p w:rsidR="00D165D6" w:rsidRDefault="002C455E" w:rsidP="00D165D6">
      <w:pPr>
        <w:pStyle w:val="ListParagraph"/>
        <w:numPr>
          <w:ilvl w:val="0"/>
          <w:numId w:val="1"/>
        </w:numPr>
        <w:rPr>
          <w:sz w:val="24"/>
          <w:szCs w:val="24"/>
        </w:rPr>
      </w:pPr>
      <w:r>
        <w:rPr>
          <w:sz w:val="24"/>
          <w:szCs w:val="24"/>
        </w:rPr>
        <w:t>Keepers must throw or roll the ball after a save (no punting allowed)</w:t>
      </w:r>
    </w:p>
    <w:p w:rsidR="002C455E" w:rsidRDefault="002C455E" w:rsidP="00D165D6">
      <w:pPr>
        <w:pStyle w:val="ListParagraph"/>
        <w:numPr>
          <w:ilvl w:val="0"/>
          <w:numId w:val="1"/>
        </w:numPr>
        <w:rPr>
          <w:sz w:val="24"/>
          <w:szCs w:val="24"/>
        </w:rPr>
      </w:pPr>
      <w:r>
        <w:rPr>
          <w:sz w:val="24"/>
          <w:szCs w:val="24"/>
        </w:rPr>
        <w:t>Goal kicks are kicked from the “goal area” (smaller of the two boxes in front of the goal) and must leave the penalty area before another player may touch it.</w:t>
      </w:r>
    </w:p>
    <w:p w:rsidR="00D165D6" w:rsidRDefault="00971959" w:rsidP="002C455E">
      <w:pPr>
        <w:rPr>
          <w:sz w:val="24"/>
          <w:szCs w:val="24"/>
        </w:rPr>
      </w:pPr>
      <w:r>
        <w:rPr>
          <w:rFonts w:asciiTheme="majorHAnsi" w:eastAsiaTheme="majorEastAsia" w:hAnsiTheme="majorHAnsi" w:cstheme="majorBidi"/>
          <w:b/>
          <w:bCs/>
          <w:color w:val="4F81BD" w:themeColor="accent1"/>
          <w:sz w:val="26"/>
          <w:szCs w:val="26"/>
        </w:rPr>
        <w:t>Throw-ins</w:t>
      </w:r>
      <w:r w:rsidR="00D165D6">
        <w:rPr>
          <w:rFonts w:asciiTheme="majorHAnsi" w:eastAsiaTheme="majorEastAsia" w:hAnsiTheme="majorHAnsi" w:cstheme="majorBidi"/>
          <w:b/>
          <w:bCs/>
          <w:color w:val="4F81BD" w:themeColor="accent1"/>
          <w:sz w:val="26"/>
          <w:szCs w:val="26"/>
        </w:rPr>
        <w:t xml:space="preserve"> </w:t>
      </w:r>
    </w:p>
    <w:p w:rsidR="00D165D6" w:rsidRDefault="00971959" w:rsidP="00D165D6">
      <w:pPr>
        <w:ind w:left="360"/>
        <w:rPr>
          <w:sz w:val="24"/>
          <w:szCs w:val="24"/>
        </w:rPr>
      </w:pPr>
      <w:r>
        <w:rPr>
          <w:sz w:val="24"/>
          <w:szCs w:val="24"/>
        </w:rPr>
        <w:t>The referee will allow “do overs” on bad throw-ins. If the thrower keeps getting it wrong, play will just continue.</w:t>
      </w:r>
      <w:r w:rsidR="00D165D6">
        <w:rPr>
          <w:sz w:val="24"/>
          <w:szCs w:val="24"/>
        </w:rPr>
        <w:t xml:space="preserve"> </w:t>
      </w:r>
    </w:p>
    <w:p w:rsidR="00971959" w:rsidRDefault="00971959" w:rsidP="00971959">
      <w:pPr>
        <w:rPr>
          <w:sz w:val="24"/>
          <w:szCs w:val="24"/>
        </w:rPr>
      </w:pPr>
      <w:r>
        <w:rPr>
          <w:rFonts w:asciiTheme="majorHAnsi" w:eastAsiaTheme="majorEastAsia" w:hAnsiTheme="majorHAnsi" w:cstheme="majorBidi"/>
          <w:b/>
          <w:bCs/>
          <w:color w:val="4F81BD" w:themeColor="accent1"/>
          <w:sz w:val="26"/>
          <w:szCs w:val="26"/>
        </w:rPr>
        <w:t xml:space="preserve">Free Kicks (fouls and corner kicks) </w:t>
      </w:r>
    </w:p>
    <w:p w:rsidR="00971959" w:rsidRPr="00DF4E94" w:rsidRDefault="00971959" w:rsidP="00971959">
      <w:pPr>
        <w:ind w:left="360"/>
        <w:rPr>
          <w:sz w:val="24"/>
          <w:szCs w:val="24"/>
        </w:rPr>
      </w:pPr>
      <w:r>
        <w:rPr>
          <w:sz w:val="24"/>
          <w:szCs w:val="24"/>
        </w:rPr>
        <w:t>There will be situations that arise when there is a foul or other infraction that the players won’t understand. Kevin Sayward or the Referee Mentor will try to keep an eye out for those and step in to explain to the players. Please don’t ask the referee. Remember, they are young referees that are just learning, themselves and are not in a position to teach the players and coaches. Feel free to go the middle of the fields</w:t>
      </w:r>
      <w:r w:rsidR="000326CD">
        <w:rPr>
          <w:sz w:val="24"/>
          <w:szCs w:val="24"/>
        </w:rPr>
        <w:t xml:space="preserve"> (where the tent is)</w:t>
      </w:r>
      <w:r>
        <w:rPr>
          <w:sz w:val="24"/>
          <w:szCs w:val="24"/>
        </w:rPr>
        <w:t xml:space="preserve"> to ask a question, though</w:t>
      </w:r>
      <w:r w:rsidR="000326CD">
        <w:rPr>
          <w:sz w:val="24"/>
          <w:szCs w:val="24"/>
        </w:rPr>
        <w:t>, if Kevin isn’t at your field at that moment.</w:t>
      </w:r>
    </w:p>
    <w:p w:rsidR="00971959" w:rsidRPr="00DF4E94" w:rsidRDefault="00971959" w:rsidP="00D165D6">
      <w:pPr>
        <w:ind w:left="360"/>
        <w:rPr>
          <w:sz w:val="24"/>
          <w:szCs w:val="24"/>
        </w:rPr>
      </w:pPr>
    </w:p>
    <w:p w:rsidR="00D165D6" w:rsidRPr="00AC6705" w:rsidRDefault="00D165D6" w:rsidP="00D165D6"/>
    <w:sectPr w:rsidR="00D165D6" w:rsidRPr="00AC6705" w:rsidSect="00A85C7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D01EF">
      <w:pPr>
        <w:spacing w:after="0" w:line="240" w:lineRule="auto"/>
      </w:pPr>
      <w:r>
        <w:separator/>
      </w:r>
    </w:p>
  </w:endnote>
  <w:endnote w:type="continuationSeparator" w:id="0">
    <w:p w:rsidR="00000000" w:rsidRDefault="006D0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EF0278" w:rsidRDefault="006D01E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EF0278" w:rsidRDefault="006D01E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EF0278" w:rsidRDefault="006D01E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D01EF">
      <w:pPr>
        <w:spacing w:after="0" w:line="240" w:lineRule="auto"/>
      </w:pPr>
      <w:r>
        <w:separator/>
      </w:r>
    </w:p>
  </w:footnote>
  <w:footnote w:type="continuationSeparator" w:id="0">
    <w:p w:rsidR="00000000" w:rsidRDefault="006D01E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EF0278" w:rsidRDefault="006D01E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37833" o:spid="_x0000_s2049" type="#_x0000_t75" style="position:absolute;margin-left:0;margin-top:0;width:468pt;height:468pt;z-index:-251659776;mso-position-horizontal:center;mso-position-horizontal-relative:margin;mso-position-vertical:center;mso-position-vertical-relative:margin" o:allowincell="f">
          <v:imagedata r:id="rId1" o:title="smart-soccer" gain="19661f" blacklevel="22938f"/>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EF0278" w:rsidRDefault="006D01E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37834" o:spid="_x0000_s2050" type="#_x0000_t75" style="position:absolute;margin-left:0;margin-top:0;width:468pt;height:468pt;z-index:-251658752;mso-position-horizontal:center;mso-position-horizontal-relative:margin;mso-position-vertical:center;mso-position-vertical-relative:margin" o:allowincell="f">
          <v:imagedata r:id="rId1" o:title="smart-soccer" gain="19661f" blacklevel="22938f"/>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EF0278" w:rsidRDefault="006D01E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37832" o:spid="_x0000_s2051" type="#_x0000_t75" style="position:absolute;margin-left:0;margin-top:0;width:468pt;height:468pt;z-index:-251657728;mso-position-horizontal:center;mso-position-horizontal-relative:margin;mso-position-vertical:center;mso-position-vertical-relative:margin" o:allowincell="f">
          <v:imagedata r:id="rId1" o:title="smart-soccer" gain="19661f" blacklevel="22938f"/>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D08E3"/>
    <w:multiLevelType w:val="hybridMultilevel"/>
    <w:tmpl w:val="3CCE1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3A46F5"/>
    <w:multiLevelType w:val="hybridMultilevel"/>
    <w:tmpl w:val="C72C6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5D6"/>
    <w:rsid w:val="000326CD"/>
    <w:rsid w:val="002C455E"/>
    <w:rsid w:val="005A66D5"/>
    <w:rsid w:val="006D01EF"/>
    <w:rsid w:val="00971959"/>
    <w:rsid w:val="00D165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5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6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5D6"/>
  </w:style>
  <w:style w:type="paragraph" w:styleId="Footer">
    <w:name w:val="footer"/>
    <w:basedOn w:val="Normal"/>
    <w:link w:val="FooterChar"/>
    <w:uiPriority w:val="99"/>
    <w:unhideWhenUsed/>
    <w:rsid w:val="00D16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5D6"/>
  </w:style>
  <w:style w:type="paragraph" w:styleId="ListParagraph">
    <w:name w:val="List Paragraph"/>
    <w:basedOn w:val="Normal"/>
    <w:uiPriority w:val="34"/>
    <w:qFormat/>
    <w:rsid w:val="00D165D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5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6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5D6"/>
  </w:style>
  <w:style w:type="paragraph" w:styleId="Footer">
    <w:name w:val="footer"/>
    <w:basedOn w:val="Normal"/>
    <w:link w:val="FooterChar"/>
    <w:uiPriority w:val="99"/>
    <w:unhideWhenUsed/>
    <w:rsid w:val="00D16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5D6"/>
  </w:style>
  <w:style w:type="paragraph" w:styleId="ListParagraph">
    <w:name w:val="List Paragraph"/>
    <w:basedOn w:val="Normal"/>
    <w:uiPriority w:val="34"/>
    <w:qFormat/>
    <w:rsid w:val="00D165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291</Words>
  <Characters>1659</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Kimberly Mehne</cp:lastModifiedBy>
  <cp:revision>2</cp:revision>
  <dcterms:created xsi:type="dcterms:W3CDTF">2017-06-02T22:36:00Z</dcterms:created>
  <dcterms:modified xsi:type="dcterms:W3CDTF">2017-06-02T22:36:00Z</dcterms:modified>
</cp:coreProperties>
</file>